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"who are you, little i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(five or six year years old"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peering from some high 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window; at the gold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of november sunset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(and feeling that if day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has to become night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444444"/>
          <w:sz w:val="52"/>
          <w:szCs w:val="52"/>
        </w:rPr>
        <w:t>                          this is a beautiful way)"</w:t>
      </w:r>
    </w:p>
    <w:p w:rsidR="00262C59" w:rsidRPr="00262C59" w:rsidRDefault="00262C59" w:rsidP="00262C59">
      <w:pPr>
        <w:shd w:val="clear" w:color="auto" w:fill="FFFFFF"/>
        <w:spacing w:after="0"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  <w:r w:rsidRPr="00262C59">
        <w:rPr>
          <w:rFonts w:ascii="Cantarell" w:eastAsia="Times New Roman" w:hAnsi="Cantarell" w:cs="Times New Roman"/>
          <w:color w:val="333333"/>
          <w:sz w:val="52"/>
          <w:szCs w:val="52"/>
        </w:rPr>
        <w:t>                          e. e. cummings</w:t>
      </w:r>
    </w:p>
    <w:p w:rsidR="00262C59" w:rsidRPr="00262C59" w:rsidRDefault="00262C59" w:rsidP="00262C59">
      <w:pPr>
        <w:shd w:val="clear" w:color="auto" w:fill="FFFFFF"/>
        <w:spacing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line="240" w:lineRule="auto"/>
        <w:jc w:val="both"/>
        <w:rPr>
          <w:rFonts w:ascii="Cantarell" w:eastAsia="Times New Roman" w:hAnsi="Cantarell" w:cs="Times New Roman"/>
          <w:color w:val="333333"/>
          <w:sz w:val="52"/>
          <w:szCs w:val="52"/>
        </w:rPr>
      </w:pPr>
    </w:p>
    <w:p w:rsidR="00262C59" w:rsidRPr="00262C59" w:rsidRDefault="00262C59" w:rsidP="00262C59">
      <w:pPr>
        <w:shd w:val="clear" w:color="auto" w:fill="FFFFFF"/>
        <w:spacing w:line="240" w:lineRule="auto"/>
        <w:jc w:val="both"/>
        <w:rPr>
          <w:rFonts w:ascii="Cantarell" w:eastAsia="Times New Roman" w:hAnsi="Cantarell" w:cs="Times New Roman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5943600" cy="9205043"/>
            <wp:effectExtent l="0" t="0" r="0" b="0"/>
            <wp:docPr id="1" name="Picture 1" descr="Beautiful memorial poem...&quot;The Dash&quot;  We could all learn a little bit by reading &amp; reflecting on these words.: 11051712 Pixel, 600929 Pixel, Beautiful Memories, Poemth Dash, The Dash Poems By Linda Ellie, Memories Poemth, Poems Th Dash, Memories Poems Th, Poems The D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memorial poem...&quot;The Dash&quot;  We could all learn a little bit by reading &amp; reflecting on these words.: 11051712 Pixel, 600929 Pixel, Beautiful Memories, Poemth Dash, The Dash Poems By Linda Ellie, Memories Poemth, Poems Th Dash, Memories Poems Th, Poems The D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5F" w:rsidRDefault="002C3425">
      <w:r>
        <w:t>Who are you little i</w:t>
      </w:r>
    </w:p>
    <w:p w:rsidR="002C3425" w:rsidRDefault="002C3425">
      <w:r>
        <w:tab/>
      </w:r>
      <w:r>
        <w:tab/>
      </w:r>
      <w:r>
        <w:tab/>
      </w:r>
      <w:r w:rsidRPr="002C3425">
        <w:rPr>
          <w:strike/>
        </w:rPr>
        <w:t>Catholic</w:t>
      </w:r>
      <w:r>
        <w:t xml:space="preserve">, </w:t>
      </w:r>
      <w:r w:rsidRPr="002C3425">
        <w:rPr>
          <w:strike/>
        </w:rPr>
        <w:t>Episcopalian</w:t>
      </w:r>
      <w:r>
        <w:t>, kind</w:t>
      </w:r>
    </w:p>
    <w:p w:rsidR="002C3425" w:rsidRDefault="002C3425">
      <w:r>
        <w:tab/>
        <w:t>A white man who wishes he could erase the pain that color has caused</w:t>
      </w:r>
    </w:p>
    <w:p w:rsidR="002C3425" w:rsidRDefault="002C3425">
      <w:r>
        <w:t>One of seven (on paper) but it feels more like 2 or 3</w:t>
      </w:r>
    </w:p>
    <w:p w:rsidR="002C3425" w:rsidRDefault="002C3425">
      <w:r>
        <w:tab/>
      </w:r>
      <w:r>
        <w:tab/>
      </w:r>
      <w:r>
        <w:tab/>
        <w:t>Father, husband, humbled by these roles</w:t>
      </w:r>
    </w:p>
    <w:p w:rsidR="002C3425" w:rsidRDefault="002C3425">
      <w:r>
        <w:tab/>
      </w:r>
      <w:r>
        <w:tab/>
      </w:r>
      <w:r>
        <w:tab/>
      </w:r>
      <w:r>
        <w:tab/>
        <w:t>A voter who has grown weary of ‘gotcha’ politicians</w:t>
      </w:r>
    </w:p>
    <w:p w:rsidR="002C3425" w:rsidRDefault="002C3425">
      <w:r>
        <w:tab/>
      </w:r>
      <w:r>
        <w:tab/>
        <w:t>A man who has a comfortable life; yet still fearful of the poverty known in youth</w:t>
      </w:r>
    </w:p>
    <w:p w:rsidR="002C3425" w:rsidRDefault="002C3425">
      <w:r>
        <w:t>Who are you little i</w:t>
      </w:r>
    </w:p>
    <w:p w:rsidR="002C3425" w:rsidRDefault="002C3425">
      <w:r>
        <w:tab/>
        <w:t>Teacher, writer, runner</w:t>
      </w:r>
    </w:p>
    <w:p w:rsidR="002C3425" w:rsidRDefault="002C3425">
      <w:r>
        <w:tab/>
      </w:r>
      <w:r>
        <w:tab/>
        <w:t>Listener, watcher, waiter</w:t>
      </w:r>
    </w:p>
    <w:p w:rsidR="002C3425" w:rsidRDefault="002C3425">
      <w:r>
        <w:tab/>
      </w:r>
      <w:r>
        <w:tab/>
      </w:r>
      <w:r>
        <w:tab/>
        <w:t>Wondering who I am and how I came to be who…this who</w:t>
      </w:r>
      <w:bookmarkStart w:id="0" w:name="_GoBack"/>
      <w:bookmarkEnd w:id="0"/>
    </w:p>
    <w:p w:rsidR="002C3425" w:rsidRDefault="002C3425">
      <w:r>
        <w:tab/>
      </w:r>
    </w:p>
    <w:sectPr w:rsidR="002C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9"/>
    <w:rsid w:val="001A5521"/>
    <w:rsid w:val="002363DC"/>
    <w:rsid w:val="00262C59"/>
    <w:rsid w:val="002C3425"/>
    <w:rsid w:val="009E775F"/>
    <w:rsid w:val="00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B4888-F317-486E-ACE9-217B425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81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4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079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7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7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31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8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2</cp:revision>
  <dcterms:created xsi:type="dcterms:W3CDTF">2015-09-22T16:42:00Z</dcterms:created>
  <dcterms:modified xsi:type="dcterms:W3CDTF">2015-09-22T18:35:00Z</dcterms:modified>
</cp:coreProperties>
</file>